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EC688" w14:textId="1A8C5885" w:rsidR="00F637ED" w:rsidRPr="00F637ED" w:rsidRDefault="00F637ED" w:rsidP="00F637ED">
      <w:r>
        <w:rPr>
          <w:b/>
          <w:bCs/>
        </w:rPr>
        <w:t xml:space="preserve">SUNDAY, AUGUST 24 … </w:t>
      </w:r>
      <w:r w:rsidRPr="00F637ED">
        <w:rPr>
          <w:b/>
          <w:bCs/>
        </w:rPr>
        <w:t>DAY 14: THE CHURCH</w:t>
      </w:r>
    </w:p>
    <w:p w14:paraId="5E8322CD" w14:textId="4FB01C9C" w:rsidR="00F637ED" w:rsidRPr="00F637ED" w:rsidRDefault="00F637ED" w:rsidP="00F637ED">
      <w:r w:rsidRPr="00F637ED">
        <w:rPr>
          <w:i/>
          <w:iCs/>
        </w:rPr>
        <w:t>Then he said to his disciples, “The harvest is plentiful, but the laborers are few; therefore, pray earnestly to the Lord of the harvest to send out laborers into His harvest.”</w:t>
      </w:r>
      <w:r>
        <w:t xml:space="preserve">       </w:t>
      </w:r>
      <w:r w:rsidRPr="00F637ED">
        <w:rPr>
          <w:b/>
          <w:bCs/>
        </w:rPr>
        <w:t>MATTHEW 9:37-</w:t>
      </w:r>
      <w:proofErr w:type="gramStart"/>
      <w:r w:rsidRPr="00F637ED">
        <w:rPr>
          <w:b/>
          <w:bCs/>
        </w:rPr>
        <w:t>38</w:t>
      </w:r>
      <w:r>
        <w:rPr>
          <w:b/>
          <w:bCs/>
        </w:rPr>
        <w:t xml:space="preserve"> </w:t>
      </w:r>
      <w:r w:rsidRPr="00F637ED">
        <w:rPr>
          <w:b/>
          <w:bCs/>
        </w:rPr>
        <w:t xml:space="preserve"> </w:t>
      </w:r>
      <w:r>
        <w:rPr>
          <w:b/>
          <w:bCs/>
        </w:rPr>
        <w:t>(</w:t>
      </w:r>
      <w:proofErr w:type="gramEnd"/>
      <w:r w:rsidRPr="00F637ED">
        <w:rPr>
          <w:b/>
          <w:bCs/>
        </w:rPr>
        <w:t>ESV</w:t>
      </w:r>
      <w:r>
        <w:rPr>
          <w:b/>
          <w:bCs/>
        </w:rPr>
        <w:t>)</w:t>
      </w:r>
    </w:p>
    <w:p w14:paraId="67DAF2AE" w14:textId="5DACF371" w:rsidR="00F637ED" w:rsidRPr="00F637ED" w:rsidRDefault="00F637ED" w:rsidP="00F637ED">
      <w:r w:rsidRPr="00F637ED">
        <w:rPr>
          <w:i/>
          <w:iCs/>
        </w:rPr>
        <w:t xml:space="preserve">“And now, Lord, take note of their threats, and grant that Your bondservants may speak Your word with all confidence, while You extend Your hand to heal, and signs and wonders take place through the name of Your holy servant Jesus.” And when they had prayed, the place where they had </w:t>
      </w:r>
      <w:proofErr w:type="gramStart"/>
      <w:r w:rsidRPr="00F637ED">
        <w:rPr>
          <w:i/>
          <w:iCs/>
        </w:rPr>
        <w:t>gathered together</w:t>
      </w:r>
      <w:proofErr w:type="gramEnd"/>
      <w:r w:rsidRPr="00F637ED">
        <w:rPr>
          <w:i/>
          <w:iCs/>
        </w:rPr>
        <w:t xml:space="preserve"> was shaken, and they were all filled with the Holy Spirit and began to speak the word of God with boldness.</w:t>
      </w:r>
      <w:r>
        <w:rPr>
          <w:i/>
          <w:iCs/>
        </w:rPr>
        <w:t xml:space="preserve">  </w:t>
      </w:r>
      <w:r w:rsidRPr="00F637ED">
        <w:rPr>
          <w:b/>
          <w:bCs/>
        </w:rPr>
        <w:t>ACTS 4:29-</w:t>
      </w:r>
      <w:proofErr w:type="gramStart"/>
      <w:r w:rsidRPr="00F637ED">
        <w:rPr>
          <w:b/>
          <w:bCs/>
        </w:rPr>
        <w:t>31</w:t>
      </w:r>
      <w:r>
        <w:rPr>
          <w:b/>
          <w:bCs/>
        </w:rPr>
        <w:t xml:space="preserve"> </w:t>
      </w:r>
      <w:r w:rsidRPr="00F637ED">
        <w:rPr>
          <w:b/>
          <w:bCs/>
        </w:rPr>
        <w:t xml:space="preserve"> </w:t>
      </w:r>
      <w:r>
        <w:rPr>
          <w:b/>
          <w:bCs/>
        </w:rPr>
        <w:t>(</w:t>
      </w:r>
      <w:proofErr w:type="gramEnd"/>
      <w:r w:rsidRPr="00F637ED">
        <w:rPr>
          <w:b/>
          <w:bCs/>
        </w:rPr>
        <w:t>NASB</w:t>
      </w:r>
      <w:r>
        <w:rPr>
          <w:b/>
          <w:bCs/>
        </w:rPr>
        <w:t>)</w:t>
      </w:r>
    </w:p>
    <w:p w14:paraId="7E405064" w14:textId="2220E72E" w:rsidR="00F637ED" w:rsidRPr="00F637ED" w:rsidRDefault="00F637ED" w:rsidP="00F637ED">
      <w:r>
        <w:rPr>
          <w:b/>
          <w:bCs/>
        </w:rPr>
        <w:t>FACT</w:t>
      </w:r>
      <w:r w:rsidRPr="00F637ED">
        <w:rPr>
          <w:b/>
          <w:bCs/>
        </w:rPr>
        <w:t>:</w:t>
      </w:r>
    </w:p>
    <w:p w14:paraId="0458FA67" w14:textId="4A140F3F" w:rsidR="00F637ED" w:rsidRPr="00F637ED" w:rsidRDefault="00F637ED" w:rsidP="00F637ED">
      <w:r w:rsidRPr="00F637ED">
        <w:t>Churches can support students both by what they provide for ministry within the church family and by how they invest time and energy into their surrounding local schools. Through traditional Sunday school ministry, summer VBS/sports camps/day camps, youth groups, mission trips, and more, the Church has a golden opportunity to minister to children and teens. The leaders of these ministries desperately need our prayers</w:t>
      </w:r>
      <w:r>
        <w:t xml:space="preserve"> </w:t>
      </w:r>
      <w:r w:rsidRPr="00F637ED">
        <w:t>—</w:t>
      </w:r>
      <w:r>
        <w:t xml:space="preserve"> </w:t>
      </w:r>
      <w:r w:rsidRPr="00F637ED">
        <w:t>and our support!</w:t>
      </w:r>
    </w:p>
    <w:p w14:paraId="40EA91FC" w14:textId="6ADC9C91" w:rsidR="00F637ED" w:rsidRPr="00F637ED" w:rsidRDefault="00F637ED" w:rsidP="00F637ED">
      <w:r w:rsidRPr="00F637ED">
        <w:rPr>
          <w:b/>
          <w:bCs/>
        </w:rPr>
        <w:t>PRAYER POINTS:</w:t>
      </w:r>
    </w:p>
    <w:p w14:paraId="01EF5315" w14:textId="48579CA8" w:rsidR="00F637ED" w:rsidRPr="00F637ED" w:rsidRDefault="00F637ED" w:rsidP="00F637ED">
      <w:r w:rsidRPr="00F637ED">
        <w:t>Thank You, Lord, for Your prophetic promise that we are on the verge of the greatest revival and spiritual awakening ever</w:t>
      </w:r>
      <w:r>
        <w:t xml:space="preserve"> </w:t>
      </w:r>
      <w:r w:rsidRPr="00F637ED">
        <w:t>…</w:t>
      </w:r>
      <w:r>
        <w:t xml:space="preserve"> </w:t>
      </w:r>
      <w:r w:rsidRPr="00F637ED">
        <w:t xml:space="preserve">and that America still </w:t>
      </w:r>
      <w:proofErr w:type="gramStart"/>
      <w:r w:rsidRPr="00F637ED">
        <w:t>has the opportunity to</w:t>
      </w:r>
      <w:proofErr w:type="gramEnd"/>
      <w:r w:rsidRPr="00F637ED">
        <w:t xml:space="preserve"> see the glory of God and another Great Awakening as seen in the earlier centuries. As we stand in faith before You for these promises, we obey Your command to pray fervently that You would send workers into our schools and universities where the harvest indeed is plentiful.</w:t>
      </w:r>
    </w:p>
    <w:p w14:paraId="5552FAA2" w14:textId="77777777" w:rsidR="00F637ED" w:rsidRPr="00F637ED" w:rsidRDefault="00F637ED" w:rsidP="00F637ED">
      <w:r w:rsidRPr="00F637ED">
        <w:t>Thank You, too, for every Christian educator, para-educator, support staff, and administrator You have placed in our schools. We pray You would stir them up and help them resolve that this coming school year they will get to know You in a deeper way. May they walk more closely with You, be an example of godly character and righteousness, and show Your love and compassion to those around them.</w:t>
      </w:r>
    </w:p>
    <w:p w14:paraId="6B6606EC" w14:textId="77777777" w:rsidR="00F637ED" w:rsidRPr="00F637ED" w:rsidRDefault="00F637ED" w:rsidP="00F637ED">
      <w:r w:rsidRPr="00F637ED">
        <w:t>We fervently pray You would awaken the “sleeping giant” of Your Church, and that believers would become actively engaged in children’s and youth ministries, their local schools, and our education system. Help us see this harvest field in our own backyards and find meaningful ways to serve and reach the next generation. Especially during this time of great need, when there is so much uncertainty, fear, isolation, and hopelessness, the Church has a message of hope to impart to our communities and schools. Show us how to do that!</w:t>
      </w:r>
    </w:p>
    <w:p w14:paraId="4424760F" w14:textId="77777777" w:rsidR="00F637ED" w:rsidRPr="00F637ED" w:rsidRDefault="00F637ED" w:rsidP="00F637ED">
      <w:r w:rsidRPr="00F637ED">
        <w:t xml:space="preserve">We pray for the young student evangelists in our schools. We ask for You to remove all fear of their peers, and any compromise and intimidation. We pray they would walk in an </w:t>
      </w:r>
      <w:r w:rsidRPr="00F637ED">
        <w:lastRenderedPageBreak/>
        <w:t>anointing to preach the gospel with power, and that they would see a flood of undeniable healings and miracles when they pray for others. Show them creative ideas to reach out to their classmates with the message of hope and love in Jesus.</w:t>
      </w:r>
    </w:p>
    <w:p w14:paraId="45D1EDB3" w14:textId="1C0A469C" w:rsidR="00F637ED" w:rsidRPr="00F637ED" w:rsidRDefault="00F637ED" w:rsidP="00F637ED">
      <w:r w:rsidRPr="00F637ED">
        <w:t xml:space="preserve">Thank You for the Christian students who will step into leadership roles with their peers during this time. We bless them and ask for a deep spiritual maturity, unshakeable courage, the zeal of the Lord, and that You would not let them be distracted from their high calling in You. Many thousands of young leaders spring up from across our state, students who are wise beyond their years, faithful to the truth, and effective </w:t>
      </w:r>
      <w:r>
        <w:t>communicators</w:t>
      </w:r>
      <w:r w:rsidRPr="00F637ED">
        <w:t xml:space="preserve"> for the gospel. Release the fivefold ministry (Ephesians 4:11) in our schools, we pray: the leaders, the pastors, the teachers, the prophets, and the evangelists!</w:t>
      </w:r>
      <w:r>
        <w:t xml:space="preserve">  Amen!</w:t>
      </w:r>
    </w:p>
    <w:p w14:paraId="6FE80BD0" w14:textId="77777777" w:rsidR="00F26984" w:rsidRDefault="00F26984"/>
    <w:sectPr w:rsidR="00F269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7ED"/>
    <w:rsid w:val="00157784"/>
    <w:rsid w:val="00377254"/>
    <w:rsid w:val="006C4695"/>
    <w:rsid w:val="00B727AD"/>
    <w:rsid w:val="00F26984"/>
    <w:rsid w:val="00F63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F4AB4"/>
  <w15:chartTrackingRefBased/>
  <w15:docId w15:val="{AA6FB62D-24DD-4CB7-8D61-61285AC1D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7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37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37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37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37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37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7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7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7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7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37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37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37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37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37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7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7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7ED"/>
    <w:rPr>
      <w:rFonts w:eastAsiaTheme="majorEastAsia" w:cstheme="majorBidi"/>
      <w:color w:val="272727" w:themeColor="text1" w:themeTint="D8"/>
    </w:rPr>
  </w:style>
  <w:style w:type="paragraph" w:styleId="Title">
    <w:name w:val="Title"/>
    <w:basedOn w:val="Normal"/>
    <w:next w:val="Normal"/>
    <w:link w:val="TitleChar"/>
    <w:uiPriority w:val="10"/>
    <w:qFormat/>
    <w:rsid w:val="00F637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7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7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7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7ED"/>
    <w:pPr>
      <w:spacing w:before="160"/>
      <w:jc w:val="center"/>
    </w:pPr>
    <w:rPr>
      <w:i/>
      <w:iCs/>
      <w:color w:val="404040" w:themeColor="text1" w:themeTint="BF"/>
    </w:rPr>
  </w:style>
  <w:style w:type="character" w:customStyle="1" w:styleId="QuoteChar">
    <w:name w:val="Quote Char"/>
    <w:basedOn w:val="DefaultParagraphFont"/>
    <w:link w:val="Quote"/>
    <w:uiPriority w:val="29"/>
    <w:rsid w:val="00F637ED"/>
    <w:rPr>
      <w:i/>
      <w:iCs/>
      <w:color w:val="404040" w:themeColor="text1" w:themeTint="BF"/>
    </w:rPr>
  </w:style>
  <w:style w:type="paragraph" w:styleId="ListParagraph">
    <w:name w:val="List Paragraph"/>
    <w:basedOn w:val="Normal"/>
    <w:uiPriority w:val="34"/>
    <w:qFormat/>
    <w:rsid w:val="00F637ED"/>
    <w:pPr>
      <w:ind w:left="720"/>
      <w:contextualSpacing/>
    </w:pPr>
  </w:style>
  <w:style w:type="character" w:styleId="IntenseEmphasis">
    <w:name w:val="Intense Emphasis"/>
    <w:basedOn w:val="DefaultParagraphFont"/>
    <w:uiPriority w:val="21"/>
    <w:qFormat/>
    <w:rsid w:val="00F637ED"/>
    <w:rPr>
      <w:i/>
      <w:iCs/>
      <w:color w:val="0F4761" w:themeColor="accent1" w:themeShade="BF"/>
    </w:rPr>
  </w:style>
  <w:style w:type="paragraph" w:styleId="IntenseQuote">
    <w:name w:val="Intense Quote"/>
    <w:basedOn w:val="Normal"/>
    <w:next w:val="Normal"/>
    <w:link w:val="IntenseQuoteChar"/>
    <w:uiPriority w:val="30"/>
    <w:qFormat/>
    <w:rsid w:val="00F637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37ED"/>
    <w:rPr>
      <w:i/>
      <w:iCs/>
      <w:color w:val="0F4761" w:themeColor="accent1" w:themeShade="BF"/>
    </w:rPr>
  </w:style>
  <w:style w:type="character" w:styleId="IntenseReference">
    <w:name w:val="Intense Reference"/>
    <w:basedOn w:val="DefaultParagraphFont"/>
    <w:uiPriority w:val="32"/>
    <w:qFormat/>
    <w:rsid w:val="00F637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528</Words>
  <Characters>3010</Characters>
  <Application>Microsoft Office Word</Application>
  <DocSecurity>0</DocSecurity>
  <Lines>25</Lines>
  <Paragraphs>7</Paragraphs>
  <ScaleCrop>false</ScaleCrop>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McGinnis</dc:creator>
  <cp:keywords/>
  <dc:description/>
  <cp:lastModifiedBy>Eddie McGinnis</cp:lastModifiedBy>
  <cp:revision>1</cp:revision>
  <dcterms:created xsi:type="dcterms:W3CDTF">2025-08-20T21:42:00Z</dcterms:created>
  <dcterms:modified xsi:type="dcterms:W3CDTF">2025-08-20T21:48:00Z</dcterms:modified>
</cp:coreProperties>
</file>